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54D7" w14:textId="77777777" w:rsidR="00F9707D" w:rsidRPr="009C6131" w:rsidRDefault="00F9707D" w:rsidP="00F9707D">
      <w:pPr>
        <w:jc w:val="center"/>
        <w:rPr>
          <w:rFonts w:ascii="Garamond" w:hAnsi="Garamond"/>
          <w:sz w:val="32"/>
          <w:szCs w:val="32"/>
        </w:rPr>
      </w:pPr>
      <w:r w:rsidRPr="009C6131">
        <w:rPr>
          <w:rFonts w:ascii="Garamond" w:hAnsi="Garamond"/>
          <w:sz w:val="32"/>
          <w:szCs w:val="32"/>
        </w:rPr>
        <w:t>Name of School</w:t>
      </w:r>
    </w:p>
    <w:p w14:paraId="26557654" w14:textId="77777777" w:rsidR="00F9707D" w:rsidRPr="009C6131" w:rsidRDefault="00F9707D" w:rsidP="00F9707D">
      <w:pPr>
        <w:jc w:val="center"/>
        <w:rPr>
          <w:rFonts w:ascii="Calibri" w:hAnsi="Calibri"/>
          <w:sz w:val="22"/>
        </w:rPr>
      </w:pPr>
      <w:r w:rsidRPr="009C6131">
        <w:rPr>
          <w:rFonts w:ascii="Calibri" w:hAnsi="Calibri"/>
          <w:b/>
          <w:bCs/>
          <w:sz w:val="22"/>
        </w:rPr>
        <w:t xml:space="preserve">SAC Minutes </w:t>
      </w:r>
      <w:r w:rsidR="0025063F" w:rsidRPr="009C6131">
        <w:rPr>
          <w:rFonts w:ascii="Calibri" w:hAnsi="Calibri"/>
          <w:b/>
          <w:bCs/>
          <w:sz w:val="22"/>
        </w:rPr>
        <w:t>-</w:t>
      </w:r>
      <w:r w:rsidR="004E3EA6" w:rsidRPr="009C6131">
        <w:rPr>
          <w:rFonts w:ascii="Calibri" w:hAnsi="Calibri"/>
          <w:b/>
          <w:bCs/>
          <w:sz w:val="22"/>
        </w:rPr>
        <w:t xml:space="preserve"> </w:t>
      </w:r>
      <w:r w:rsidRPr="009C6131">
        <w:rPr>
          <w:rFonts w:ascii="Calibri" w:hAnsi="Calibri"/>
          <w:b/>
          <w:bCs/>
          <w:sz w:val="22"/>
          <w:u w:val="single"/>
        </w:rPr>
        <w:t xml:space="preserve">           (Date)</w:t>
      </w:r>
      <w:r w:rsidRPr="009C6131">
        <w:rPr>
          <w:rFonts w:ascii="Calibri" w:hAnsi="Calibri"/>
          <w:sz w:val="22"/>
          <w:u w:val="single"/>
        </w:rPr>
        <w:t xml:space="preserve">        </w:t>
      </w:r>
      <w:r w:rsidRPr="009C6131">
        <w:rPr>
          <w:rFonts w:ascii="Calibri" w:hAnsi="Calibri"/>
          <w:sz w:val="22"/>
        </w:rPr>
        <w:t>.</w:t>
      </w:r>
    </w:p>
    <w:p w14:paraId="37A92D2A" w14:textId="7ADEAF09" w:rsidR="00F9707D" w:rsidRDefault="00DB487C" w:rsidP="00F9707D">
      <w:pPr>
        <w:rPr>
          <w:b/>
        </w:rPr>
      </w:pPr>
      <w:r>
        <w:rPr>
          <w:noProof/>
        </w:rPr>
        <mc:AlternateContent>
          <mc:Choice Requires="wps">
            <w:drawing>
              <wp:anchor distT="0" distB="0" distL="114300" distR="114300" simplePos="0" relativeHeight="251657728" behindDoc="0" locked="0" layoutInCell="1" allowOverlap="1" wp14:anchorId="7F9B59E1" wp14:editId="329AE20C">
                <wp:simplePos x="0" y="0"/>
                <wp:positionH relativeFrom="column">
                  <wp:posOffset>-217170</wp:posOffset>
                </wp:positionH>
                <wp:positionV relativeFrom="paragraph">
                  <wp:posOffset>106680</wp:posOffset>
                </wp:positionV>
                <wp:extent cx="6949440" cy="0"/>
                <wp:effectExtent l="26670" t="29845" r="34290" b="273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ACA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" strokecolor="#969696" strokeweight="4pt">
                <v:stroke linestyle="thinThin"/>
              </v:line>
            </w:pict>
          </mc:Fallback>
        </mc:AlternateContent>
      </w:r>
    </w:p>
    <w:p w14:paraId="70366405" w14:textId="77777777" w:rsidR="005328DE" w:rsidRDefault="005328DE" w:rsidP="00F9707D">
      <w:pPr>
        <w:rPr>
          <w:b/>
        </w:rPr>
      </w:pPr>
    </w:p>
    <w:p w14:paraId="71A803C2" w14:textId="77777777" w:rsidR="00F9707D" w:rsidRPr="009C6131" w:rsidRDefault="00F9707D" w:rsidP="00F9707D">
      <w:pPr>
        <w:rPr>
          <w:rFonts w:ascii="Calibri" w:hAnsi="Calibri"/>
          <w:b/>
          <w:sz w:val="22"/>
        </w:rPr>
      </w:pPr>
      <w:r w:rsidRPr="009C6131">
        <w:rPr>
          <w:rFonts w:ascii="Calibri" w:hAnsi="Calibri"/>
          <w:b/>
          <w:sz w:val="22"/>
        </w:rPr>
        <w:t xml:space="preserve">Attendance:  </w:t>
      </w:r>
    </w:p>
    <w:p w14:paraId="55A511B3" w14:textId="77777777" w:rsidR="00F9707D" w:rsidRPr="009C6131" w:rsidRDefault="00F9707D" w:rsidP="00F9707D">
      <w:pPr>
        <w:rPr>
          <w:rFonts w:ascii="Calibri" w:hAnsi="Calibri"/>
          <w:sz w:val="22"/>
        </w:rPr>
      </w:pPr>
      <w:r w:rsidRPr="009C6131">
        <w:rPr>
          <w:rFonts w:ascii="Calibri" w:hAnsi="Calibri"/>
          <w:sz w:val="22"/>
        </w:rPr>
        <w:t xml:space="preserve">List </w:t>
      </w:r>
      <w:r w:rsidR="004E3EA6" w:rsidRPr="009C6131">
        <w:rPr>
          <w:rFonts w:ascii="Calibri" w:hAnsi="Calibri"/>
          <w:sz w:val="22"/>
        </w:rPr>
        <w:t xml:space="preserve">members and </w:t>
      </w:r>
      <w:r w:rsidRPr="009C6131">
        <w:rPr>
          <w:rFonts w:ascii="Calibri" w:hAnsi="Calibri"/>
          <w:sz w:val="22"/>
        </w:rPr>
        <w:t>attendees</w:t>
      </w:r>
      <w:r w:rsidR="004E3EA6" w:rsidRPr="009C6131">
        <w:rPr>
          <w:rFonts w:ascii="Calibri" w:hAnsi="Calibri"/>
          <w:sz w:val="22"/>
        </w:rPr>
        <w:t>.</w:t>
      </w:r>
      <w:r w:rsidR="00772256" w:rsidRPr="009C6131">
        <w:rPr>
          <w:rFonts w:ascii="Calibri" w:hAnsi="Calibri"/>
          <w:sz w:val="22"/>
        </w:rPr>
        <w:t xml:space="preserve"> </w:t>
      </w:r>
      <w:r w:rsidRPr="009C6131">
        <w:rPr>
          <w:rFonts w:ascii="Calibri" w:hAnsi="Calibri"/>
          <w:sz w:val="22"/>
        </w:rPr>
        <w:t xml:space="preserve"> </w:t>
      </w:r>
    </w:p>
    <w:p w14:paraId="38A4F358" w14:textId="77777777" w:rsidR="00F9707D" w:rsidRPr="009C6131" w:rsidRDefault="00F9707D" w:rsidP="00F9707D">
      <w:pPr>
        <w:rPr>
          <w:rFonts w:ascii="Calibri" w:hAnsi="Calibri"/>
          <w:b/>
          <w:sz w:val="22"/>
        </w:rPr>
      </w:pPr>
      <w:r w:rsidRPr="009C6131">
        <w:rPr>
          <w:rFonts w:ascii="Calibri" w:hAnsi="Calibri"/>
          <w:b/>
          <w:sz w:val="22"/>
        </w:rPr>
        <w:t xml:space="preserve">Call to Order:   </w:t>
      </w:r>
    </w:p>
    <w:p w14:paraId="2B183F5A" w14:textId="77777777" w:rsidR="00F9707D" w:rsidRPr="009C6131" w:rsidRDefault="00F9707D" w:rsidP="00F9707D">
      <w:pPr>
        <w:rPr>
          <w:rFonts w:ascii="Calibri" w:hAnsi="Calibri"/>
          <w:sz w:val="22"/>
        </w:rPr>
      </w:pPr>
      <w:r w:rsidRPr="009C6131">
        <w:rPr>
          <w:rFonts w:ascii="Calibri" w:hAnsi="Calibri"/>
          <w:sz w:val="22"/>
        </w:rPr>
        <w:t>A meeting of the ___(</w:t>
      </w:r>
      <w:r w:rsidRPr="009C6131">
        <w:rPr>
          <w:rFonts w:ascii="Calibri" w:hAnsi="Calibri"/>
          <w:sz w:val="22"/>
          <w:u w:val="single"/>
        </w:rPr>
        <w:t>name of school)</w:t>
      </w:r>
      <w:r w:rsidRPr="009C6131">
        <w:rPr>
          <w:rFonts w:ascii="Calibri" w:hAnsi="Calibri"/>
          <w:sz w:val="22"/>
        </w:rPr>
        <w:t xml:space="preserve">___School Advisory Council was held in the </w:t>
      </w:r>
      <w:r w:rsidR="007954B5" w:rsidRPr="009C6131">
        <w:rPr>
          <w:rFonts w:ascii="Calibri" w:hAnsi="Calibri"/>
          <w:sz w:val="22"/>
          <w:u w:val="single"/>
        </w:rPr>
        <w:t xml:space="preserve">    (place of meeting)     </w:t>
      </w:r>
      <w:r w:rsidRPr="009C6131">
        <w:rPr>
          <w:rFonts w:ascii="Calibri" w:hAnsi="Calibri"/>
          <w:sz w:val="22"/>
        </w:rPr>
        <w:t xml:space="preserve">on </w:t>
      </w:r>
      <w:r w:rsidRPr="009C6131">
        <w:rPr>
          <w:rFonts w:ascii="Calibri" w:hAnsi="Calibri"/>
          <w:sz w:val="22"/>
          <w:u w:val="single"/>
        </w:rPr>
        <w:t xml:space="preserve">      date  </w:t>
      </w:r>
      <w:r w:rsidRPr="009C6131">
        <w:rPr>
          <w:rFonts w:ascii="Calibri" w:hAnsi="Calibri"/>
          <w:sz w:val="22"/>
        </w:rPr>
        <w:t xml:space="preserve">.   Chair </w:t>
      </w:r>
      <w:r w:rsidRPr="009C6131">
        <w:rPr>
          <w:rFonts w:ascii="Calibri" w:hAnsi="Calibri"/>
          <w:sz w:val="22"/>
          <w:u w:val="single"/>
        </w:rPr>
        <w:t xml:space="preserve">       name     </w:t>
      </w:r>
      <w:r w:rsidRPr="009C6131">
        <w:rPr>
          <w:rFonts w:ascii="Calibri" w:hAnsi="Calibri"/>
          <w:sz w:val="22"/>
        </w:rPr>
        <w:t xml:space="preserve">called the meeting to order at </w:t>
      </w:r>
      <w:r w:rsidRPr="009C6131">
        <w:rPr>
          <w:rFonts w:ascii="Calibri" w:hAnsi="Calibri"/>
          <w:sz w:val="22"/>
          <w:u w:val="single"/>
        </w:rPr>
        <w:t xml:space="preserve">     time    </w:t>
      </w:r>
      <w:r w:rsidRPr="009C6131">
        <w:rPr>
          <w:rFonts w:ascii="Calibri" w:hAnsi="Calibri"/>
          <w:sz w:val="22"/>
        </w:rPr>
        <w:t xml:space="preserve">.   </w:t>
      </w:r>
      <w:r w:rsidRPr="009C6131">
        <w:rPr>
          <w:rFonts w:ascii="Calibri" w:hAnsi="Calibri"/>
          <w:sz w:val="22"/>
          <w:u w:val="single"/>
        </w:rPr>
        <w:t xml:space="preserve">      </w:t>
      </w:r>
      <w:r w:rsidR="002B3D2B" w:rsidRPr="009C6131">
        <w:rPr>
          <w:rFonts w:ascii="Calibri" w:hAnsi="Calibri"/>
          <w:sz w:val="22"/>
          <w:u w:val="single"/>
        </w:rPr>
        <w:t xml:space="preserve">Name        </w:t>
      </w:r>
      <w:r w:rsidRPr="009C6131">
        <w:rPr>
          <w:rFonts w:ascii="Calibri" w:hAnsi="Calibri"/>
          <w:sz w:val="22"/>
        </w:rPr>
        <w:t>will record minutes for this meeting.</w:t>
      </w:r>
    </w:p>
    <w:p w14:paraId="5C432501" w14:textId="77777777" w:rsidR="00F9707D" w:rsidRPr="009C6131" w:rsidRDefault="00F9707D" w:rsidP="00F9707D">
      <w:pPr>
        <w:rPr>
          <w:rFonts w:ascii="Calibri" w:hAnsi="Calibri"/>
          <w:sz w:val="22"/>
        </w:rPr>
      </w:pPr>
    </w:p>
    <w:p w14:paraId="16EF71E1" w14:textId="77777777" w:rsidR="00F9707D" w:rsidRPr="009C6131" w:rsidRDefault="00F9707D" w:rsidP="00F9707D">
      <w:pPr>
        <w:rPr>
          <w:rFonts w:ascii="Calibri" w:hAnsi="Calibri"/>
          <w:b/>
          <w:sz w:val="22"/>
        </w:rPr>
      </w:pPr>
      <w:r w:rsidRPr="009C6131">
        <w:rPr>
          <w:rFonts w:ascii="Calibri" w:hAnsi="Calibri"/>
          <w:b/>
          <w:sz w:val="22"/>
        </w:rPr>
        <w:t>Minutes:</w:t>
      </w:r>
    </w:p>
    <w:p w14:paraId="7AF08865" w14:textId="77777777" w:rsidR="00F9707D" w:rsidRPr="009C6131" w:rsidRDefault="00F9707D" w:rsidP="00F9707D">
      <w:pPr>
        <w:rPr>
          <w:rFonts w:ascii="Calibri" w:hAnsi="Calibri"/>
          <w:sz w:val="22"/>
        </w:rPr>
      </w:pPr>
      <w:r w:rsidRPr="009C6131">
        <w:rPr>
          <w:rFonts w:ascii="Calibri" w:hAnsi="Calibri"/>
          <w:sz w:val="22"/>
          <w:u w:val="single"/>
        </w:rPr>
        <w:t xml:space="preserve">   (Name)     </w:t>
      </w:r>
      <w:r w:rsidRPr="009C6131">
        <w:rPr>
          <w:rFonts w:ascii="Calibri" w:hAnsi="Calibri"/>
          <w:sz w:val="22"/>
        </w:rPr>
        <w:t>motions to approve the minutes of</w:t>
      </w:r>
      <w:r w:rsidRPr="009C6131">
        <w:rPr>
          <w:rFonts w:ascii="Calibri" w:hAnsi="Calibri"/>
          <w:sz w:val="22"/>
          <w:u w:val="single"/>
        </w:rPr>
        <w:t xml:space="preserve">   (date) </w:t>
      </w:r>
      <w:r w:rsidRPr="009C6131">
        <w:rPr>
          <w:rFonts w:ascii="Calibri" w:hAnsi="Calibri"/>
          <w:sz w:val="22"/>
        </w:rPr>
        <w:t>, with the following correction</w:t>
      </w:r>
      <w:r w:rsidR="00C1227D" w:rsidRPr="009C6131">
        <w:rPr>
          <w:rFonts w:ascii="Calibri" w:hAnsi="Calibri"/>
          <w:sz w:val="22"/>
        </w:rPr>
        <w:t>s _</w:t>
      </w:r>
      <w:r w:rsidRPr="009C6131">
        <w:rPr>
          <w:rFonts w:ascii="Calibri" w:hAnsi="Calibri"/>
          <w:sz w:val="22"/>
          <w:u w:val="single"/>
        </w:rPr>
        <w:t>(detail the corrections)</w:t>
      </w:r>
      <w:r w:rsidR="00C1227D" w:rsidRPr="009C6131">
        <w:rPr>
          <w:rFonts w:ascii="Calibri" w:hAnsi="Calibri"/>
          <w:sz w:val="22"/>
          <w:u w:val="single"/>
        </w:rPr>
        <w:t>_</w:t>
      </w:r>
      <w:r w:rsidRPr="009C6131">
        <w:rPr>
          <w:rFonts w:ascii="Calibri" w:hAnsi="Calibri"/>
          <w:sz w:val="22"/>
        </w:rPr>
        <w:t xml:space="preserve">.    Motion </w:t>
      </w:r>
      <w:r w:rsidR="00C1227D" w:rsidRPr="009C6131">
        <w:rPr>
          <w:rFonts w:ascii="Calibri" w:hAnsi="Calibri"/>
          <w:sz w:val="22"/>
        </w:rPr>
        <w:t>outcome.</w:t>
      </w:r>
      <w:r w:rsidR="004E3EA6" w:rsidRPr="009C6131">
        <w:rPr>
          <w:rFonts w:ascii="Calibri" w:hAnsi="Calibri"/>
          <w:sz w:val="22"/>
        </w:rPr>
        <w:t xml:space="preserve">  Note: nothing is ever erased from the minutes.  Corrections are made in the margin and initialed.  If wording is to be expunged, a line is drawn through the words that are to be expunged.  Crossed out words should still be readable.  When minutes are approved, the word </w:t>
      </w:r>
      <w:proofErr w:type="gramStart"/>
      <w:r w:rsidR="004E3EA6" w:rsidRPr="009C6131">
        <w:rPr>
          <w:rFonts w:ascii="Calibri" w:hAnsi="Calibri"/>
          <w:sz w:val="22"/>
        </w:rPr>
        <w:t>approved</w:t>
      </w:r>
      <w:proofErr w:type="gramEnd"/>
      <w:r w:rsidR="004E3EA6" w:rsidRPr="009C6131">
        <w:rPr>
          <w:rFonts w:ascii="Calibri" w:hAnsi="Calibri"/>
          <w:sz w:val="22"/>
        </w:rPr>
        <w:t xml:space="preserve"> and the secretary’s initials and date of the approval are written next to the signature of the secretary OR a line can be provided at the bottom of the page that says “approval date”.</w:t>
      </w:r>
      <w:r w:rsidR="00B440AC" w:rsidRPr="009C6131">
        <w:rPr>
          <w:rFonts w:ascii="Calibri" w:hAnsi="Calibri"/>
          <w:sz w:val="22"/>
        </w:rPr>
        <w:t xml:space="preserve">  To correct minutes previously approved require a 2/3 vote (</w:t>
      </w:r>
      <w:hyperlink r:id="rId8" w:history="1">
        <w:r w:rsidR="00B440AC" w:rsidRPr="009C6131">
          <w:rPr>
            <w:rStyle w:val="Hyperlink"/>
            <w:rFonts w:ascii="Calibri" w:hAnsi="Calibri"/>
            <w:sz w:val="22"/>
          </w:rPr>
          <w:t>Roberts Rules</w:t>
        </w:r>
      </w:hyperlink>
      <w:r w:rsidR="00B440AC" w:rsidRPr="009C6131">
        <w:rPr>
          <w:rFonts w:ascii="Calibri" w:hAnsi="Calibri"/>
          <w:sz w:val="22"/>
        </w:rPr>
        <w:t>)</w:t>
      </w:r>
      <w:r w:rsidR="00763250" w:rsidRPr="009C6131">
        <w:rPr>
          <w:rFonts w:ascii="Calibri" w:hAnsi="Calibri"/>
          <w:sz w:val="22"/>
        </w:rPr>
        <w:t>.</w:t>
      </w:r>
      <w:r w:rsidR="00B440AC" w:rsidRPr="009C6131">
        <w:rPr>
          <w:rFonts w:ascii="Calibri" w:hAnsi="Calibri"/>
          <w:sz w:val="22"/>
        </w:rPr>
        <w:t xml:space="preserve"> Minutes should be written “promptly” and distributed public as per Sunshine Law requirements.</w:t>
      </w:r>
    </w:p>
    <w:p w14:paraId="78AD8BB7" w14:textId="77777777" w:rsidR="00F9707D" w:rsidRPr="009C6131" w:rsidRDefault="00F9707D" w:rsidP="00F9707D">
      <w:pPr>
        <w:rPr>
          <w:rFonts w:ascii="Calibri" w:hAnsi="Calibri"/>
          <w:sz w:val="22"/>
          <w:u w:val="single"/>
        </w:rPr>
      </w:pPr>
    </w:p>
    <w:p w14:paraId="34D5E397" w14:textId="77777777" w:rsidR="00F9707D" w:rsidRPr="009C6131" w:rsidRDefault="00C01A03" w:rsidP="00F9707D">
      <w:pPr>
        <w:rPr>
          <w:rFonts w:ascii="Calibri" w:hAnsi="Calibri"/>
          <w:b/>
          <w:sz w:val="22"/>
        </w:rPr>
      </w:pPr>
      <w:r w:rsidRPr="009C6131">
        <w:rPr>
          <w:rFonts w:ascii="Calibri" w:hAnsi="Calibri"/>
          <w:b/>
          <w:sz w:val="22"/>
        </w:rPr>
        <w:t>Old</w:t>
      </w:r>
      <w:r w:rsidR="00F9707D" w:rsidRPr="009C6131">
        <w:rPr>
          <w:rFonts w:ascii="Calibri" w:hAnsi="Calibri"/>
          <w:b/>
          <w:sz w:val="22"/>
        </w:rPr>
        <w:t xml:space="preserve"> Business:  Guidelines for Minutes guides re</w:t>
      </w:r>
      <w:r w:rsidR="004B6BB5" w:rsidRPr="009C6131">
        <w:rPr>
          <w:rFonts w:ascii="Calibri" w:hAnsi="Calibri"/>
          <w:b/>
          <w:sz w:val="22"/>
        </w:rPr>
        <w:t>garding</w:t>
      </w:r>
      <w:r w:rsidR="00F9707D" w:rsidRPr="009C6131">
        <w:rPr>
          <w:rFonts w:ascii="Calibri" w:hAnsi="Calibri"/>
          <w:b/>
          <w:sz w:val="22"/>
        </w:rPr>
        <w:t xml:space="preserve"> Sunshine Laws</w:t>
      </w:r>
    </w:p>
    <w:p w14:paraId="0C88F84B" w14:textId="77777777" w:rsidR="00F9707D" w:rsidRPr="009C6131" w:rsidRDefault="00F9707D" w:rsidP="00F9707D">
      <w:pPr>
        <w:numPr>
          <w:ilvl w:val="0"/>
          <w:numId w:val="1"/>
        </w:numPr>
        <w:rPr>
          <w:rFonts w:ascii="Calibri" w:hAnsi="Calibri"/>
          <w:sz w:val="22"/>
        </w:rPr>
      </w:pPr>
      <w:r w:rsidRPr="009C6131">
        <w:rPr>
          <w:rFonts w:ascii="Calibri" w:hAnsi="Calibri"/>
          <w:sz w:val="22"/>
        </w:rPr>
        <w:t xml:space="preserve">Board members are not prohibited from using written ballots to cast a vote </w:t>
      </w:r>
      <w:proofErr w:type="gramStart"/>
      <w:r w:rsidRPr="009C6131">
        <w:rPr>
          <w:rFonts w:ascii="Calibri" w:hAnsi="Calibri"/>
          <w:sz w:val="22"/>
        </w:rPr>
        <w:t>as long as</w:t>
      </w:r>
      <w:proofErr w:type="gramEnd"/>
      <w:r w:rsidRPr="009C6131">
        <w:rPr>
          <w:rFonts w:ascii="Calibri" w:hAnsi="Calibri"/>
          <w:sz w:val="22"/>
        </w:rPr>
        <w:t xml:space="preserve"> the votes are made openly at a public meeting, and the ballots are maintained and made available for public inspection in accordance with the Public Records Act.  </w:t>
      </w:r>
      <w:r w:rsidR="004B6BB5" w:rsidRPr="009C6131">
        <w:rPr>
          <w:rFonts w:ascii="Calibri" w:hAnsi="Calibri"/>
          <w:sz w:val="22"/>
        </w:rPr>
        <w:t>A</w:t>
      </w:r>
      <w:r w:rsidRPr="009C6131">
        <w:rPr>
          <w:rFonts w:ascii="Calibri" w:hAnsi="Calibri"/>
          <w:sz w:val="22"/>
        </w:rPr>
        <w:t xml:space="preserve"> secret ballot violates the Sunshine Law. (</w:t>
      </w:r>
      <w:hyperlink r:id="rId9" w:history="1">
        <w:r w:rsidRPr="009C6131">
          <w:rPr>
            <w:rStyle w:val="Hyperlink"/>
            <w:rFonts w:ascii="Calibri" w:hAnsi="Calibri"/>
            <w:sz w:val="22"/>
          </w:rPr>
          <w:t>AGO 73-264</w:t>
        </w:r>
      </w:hyperlink>
      <w:r w:rsidRPr="009C6131">
        <w:rPr>
          <w:rFonts w:ascii="Calibri" w:hAnsi="Calibri"/>
          <w:sz w:val="22"/>
        </w:rPr>
        <w:t xml:space="preserve">) </w:t>
      </w:r>
    </w:p>
    <w:p w14:paraId="7DA9FFF4" w14:textId="77777777" w:rsidR="00F9707D" w:rsidRPr="009C6131" w:rsidRDefault="004B6BB5" w:rsidP="00F9707D">
      <w:pPr>
        <w:numPr>
          <w:ilvl w:val="0"/>
          <w:numId w:val="1"/>
        </w:numPr>
        <w:rPr>
          <w:rFonts w:ascii="Calibri" w:hAnsi="Calibri"/>
          <w:sz w:val="22"/>
        </w:rPr>
      </w:pPr>
      <w:r w:rsidRPr="009C6131">
        <w:rPr>
          <w:rFonts w:ascii="Calibri" w:hAnsi="Calibri"/>
          <w:sz w:val="22"/>
        </w:rPr>
        <w:t>“</w:t>
      </w:r>
      <w:r w:rsidR="00F9707D" w:rsidRPr="009C6131">
        <w:rPr>
          <w:rFonts w:ascii="Calibri" w:hAnsi="Calibri"/>
          <w:sz w:val="22"/>
        </w:rPr>
        <w:t xml:space="preserve">Minutes of Sunshine Law meetings need not be verbatim transcripts of the meetings; rather the use of the term "minutes" in </w:t>
      </w:r>
      <w:hyperlink r:id="rId10" w:history="1">
        <w:r w:rsidR="002B3D2B" w:rsidRPr="009C6131">
          <w:rPr>
            <w:rStyle w:val="Hyperlink"/>
            <w:rFonts w:ascii="Calibri" w:hAnsi="Calibri"/>
            <w:sz w:val="22"/>
          </w:rPr>
          <w:t>Section</w:t>
        </w:r>
        <w:r w:rsidR="00F9707D" w:rsidRPr="009C6131">
          <w:rPr>
            <w:rStyle w:val="Hyperlink"/>
            <w:rFonts w:ascii="Calibri" w:hAnsi="Calibri"/>
            <w:sz w:val="22"/>
          </w:rPr>
          <w:t xml:space="preserve"> 286.011, F</w:t>
        </w:r>
        <w:r w:rsidR="002B3D2B" w:rsidRPr="009C6131">
          <w:rPr>
            <w:rStyle w:val="Hyperlink"/>
            <w:rFonts w:ascii="Calibri" w:hAnsi="Calibri"/>
            <w:sz w:val="22"/>
          </w:rPr>
          <w:t>lorida Statutes</w:t>
        </w:r>
      </w:hyperlink>
      <w:r w:rsidR="00F9707D" w:rsidRPr="009C6131">
        <w:rPr>
          <w:rFonts w:ascii="Calibri" w:hAnsi="Calibri"/>
          <w:sz w:val="22"/>
        </w:rPr>
        <w:t>., contemplates a brief summary or series of brief notes or memoranda reflecting the events of the meeting.</w:t>
      </w:r>
      <w:r w:rsidRPr="009C6131">
        <w:rPr>
          <w:rFonts w:ascii="Calibri" w:hAnsi="Calibri"/>
          <w:sz w:val="22"/>
        </w:rPr>
        <w:t>”</w:t>
      </w:r>
    </w:p>
    <w:p w14:paraId="7DCD2202" w14:textId="77777777" w:rsidR="00F9707D" w:rsidRPr="009C6131" w:rsidRDefault="004B6BB5" w:rsidP="004B6BB5">
      <w:pPr>
        <w:numPr>
          <w:ilvl w:val="0"/>
          <w:numId w:val="1"/>
        </w:numPr>
        <w:rPr>
          <w:rFonts w:ascii="Calibri" w:hAnsi="Calibri"/>
          <w:sz w:val="22"/>
        </w:rPr>
      </w:pPr>
      <w:r w:rsidRPr="009C6131">
        <w:rPr>
          <w:rFonts w:ascii="Calibri" w:hAnsi="Calibri"/>
          <w:sz w:val="22"/>
        </w:rPr>
        <w:t>“</w:t>
      </w:r>
      <w:r w:rsidR="002B3D2B" w:rsidRPr="009C6131">
        <w:rPr>
          <w:rFonts w:ascii="Calibri" w:hAnsi="Calibri"/>
          <w:sz w:val="22"/>
        </w:rPr>
        <w:t>Section. 286.011(2), F.S</w:t>
      </w:r>
      <w:r w:rsidR="00F9707D" w:rsidRPr="009C6131">
        <w:rPr>
          <w:rFonts w:ascii="Calibri" w:hAnsi="Calibri"/>
          <w:sz w:val="22"/>
        </w:rPr>
        <w:t xml:space="preserve">, provides, in part, that: "The minutes of a meeting of any . . . board or commission of any . . . state agency or authority shall be promptly recorded, and such records shall be open to public inspection." </w:t>
      </w:r>
    </w:p>
    <w:p w14:paraId="419E95FF" w14:textId="77777777" w:rsidR="00F9707D" w:rsidRPr="009C6131" w:rsidRDefault="00F9707D" w:rsidP="00F9707D">
      <w:pPr>
        <w:rPr>
          <w:rFonts w:ascii="Calibri" w:hAnsi="Calibri"/>
          <w:sz w:val="22"/>
        </w:rPr>
      </w:pPr>
    </w:p>
    <w:p w14:paraId="7BED276F" w14:textId="77777777" w:rsidR="00F9707D" w:rsidRPr="009C6131" w:rsidRDefault="00C01A03" w:rsidP="00F9707D">
      <w:pPr>
        <w:rPr>
          <w:rFonts w:ascii="Calibri" w:hAnsi="Calibri"/>
          <w:b/>
          <w:sz w:val="22"/>
        </w:rPr>
      </w:pPr>
      <w:r w:rsidRPr="009C6131">
        <w:rPr>
          <w:rFonts w:ascii="Calibri" w:hAnsi="Calibri"/>
          <w:b/>
          <w:sz w:val="22"/>
        </w:rPr>
        <w:t>New</w:t>
      </w:r>
      <w:r w:rsidR="00F9707D" w:rsidRPr="009C6131">
        <w:rPr>
          <w:rFonts w:ascii="Calibri" w:hAnsi="Calibri"/>
          <w:b/>
          <w:sz w:val="22"/>
        </w:rPr>
        <w:t xml:space="preserve"> Business:  How to Write Meeting Minutes</w:t>
      </w:r>
    </w:p>
    <w:p w14:paraId="540EB852" w14:textId="77777777" w:rsidR="00763250" w:rsidRPr="009C6131" w:rsidRDefault="005328DE" w:rsidP="00F9707D">
      <w:pPr>
        <w:numPr>
          <w:ilvl w:val="0"/>
          <w:numId w:val="4"/>
        </w:numPr>
        <w:rPr>
          <w:rFonts w:ascii="Calibri" w:hAnsi="Calibri"/>
          <w:sz w:val="22"/>
        </w:rPr>
      </w:pPr>
      <w:r w:rsidRPr="009C6131">
        <w:rPr>
          <w:rFonts w:ascii="Calibri" w:hAnsi="Calibri"/>
          <w:sz w:val="22"/>
        </w:rPr>
        <w:t xml:space="preserve">The minutes provide a permanent record, provide a reference to check commitments and decisions, and provide a record of results for those who were not present at the meeting.  </w:t>
      </w:r>
      <w:r w:rsidR="00F9707D" w:rsidRPr="009C6131">
        <w:rPr>
          <w:rFonts w:ascii="Calibri" w:hAnsi="Calibri"/>
          <w:sz w:val="22"/>
        </w:rPr>
        <w:t>Essential elements are noted, such as</w:t>
      </w:r>
      <w:r w:rsidR="00763250" w:rsidRPr="009C6131">
        <w:rPr>
          <w:rFonts w:ascii="Calibri" w:hAnsi="Calibri"/>
          <w:sz w:val="22"/>
        </w:rPr>
        <w:t>:</w:t>
      </w:r>
    </w:p>
    <w:p w14:paraId="53C20A50" w14:textId="77777777" w:rsidR="00763250" w:rsidRPr="009C6131" w:rsidRDefault="00F9707D" w:rsidP="009C6131">
      <w:pPr>
        <w:numPr>
          <w:ilvl w:val="1"/>
          <w:numId w:val="4"/>
        </w:numPr>
        <w:rPr>
          <w:rFonts w:ascii="Calibri" w:hAnsi="Calibri"/>
          <w:sz w:val="22"/>
        </w:rPr>
      </w:pPr>
      <w:r w:rsidRPr="009C6131">
        <w:rPr>
          <w:rFonts w:ascii="Calibri" w:hAnsi="Calibri"/>
          <w:sz w:val="22"/>
        </w:rPr>
        <w:t xml:space="preserve">type of meeting, </w:t>
      </w:r>
    </w:p>
    <w:p w14:paraId="561287D0" w14:textId="77777777" w:rsidR="00763250" w:rsidRPr="009C6131" w:rsidRDefault="00F9707D" w:rsidP="009C6131">
      <w:pPr>
        <w:numPr>
          <w:ilvl w:val="1"/>
          <w:numId w:val="4"/>
        </w:numPr>
        <w:rPr>
          <w:rFonts w:ascii="Calibri" w:hAnsi="Calibri"/>
          <w:sz w:val="22"/>
        </w:rPr>
      </w:pPr>
      <w:r w:rsidRPr="009C6131">
        <w:rPr>
          <w:rFonts w:ascii="Calibri" w:hAnsi="Calibri"/>
          <w:sz w:val="22"/>
        </w:rPr>
        <w:t xml:space="preserve">name of the organization, </w:t>
      </w:r>
    </w:p>
    <w:p w14:paraId="1FF10DDB" w14:textId="77777777" w:rsidR="00763250" w:rsidRPr="009C6131" w:rsidRDefault="00F9707D" w:rsidP="009C6131">
      <w:pPr>
        <w:numPr>
          <w:ilvl w:val="1"/>
          <w:numId w:val="4"/>
        </w:numPr>
        <w:rPr>
          <w:rFonts w:ascii="Calibri" w:hAnsi="Calibri"/>
          <w:sz w:val="22"/>
        </w:rPr>
      </w:pPr>
      <w:r w:rsidRPr="009C6131">
        <w:rPr>
          <w:rFonts w:ascii="Calibri" w:hAnsi="Calibri"/>
          <w:sz w:val="22"/>
        </w:rPr>
        <w:t>date</w:t>
      </w:r>
      <w:r w:rsidR="00763250" w:rsidRPr="009C6131">
        <w:rPr>
          <w:rFonts w:ascii="Calibri" w:hAnsi="Calibri"/>
          <w:sz w:val="22"/>
        </w:rPr>
        <w:t xml:space="preserve">, </w:t>
      </w:r>
      <w:r w:rsidRPr="009C6131">
        <w:rPr>
          <w:rFonts w:ascii="Calibri" w:hAnsi="Calibri"/>
          <w:sz w:val="22"/>
        </w:rPr>
        <w:t xml:space="preserve">time, </w:t>
      </w:r>
      <w:r w:rsidR="00763250" w:rsidRPr="009C6131">
        <w:rPr>
          <w:rFonts w:ascii="Calibri" w:hAnsi="Calibri"/>
          <w:sz w:val="22"/>
        </w:rPr>
        <w:t xml:space="preserve">and </w:t>
      </w:r>
      <w:r w:rsidRPr="009C6131">
        <w:rPr>
          <w:rFonts w:ascii="Calibri" w:hAnsi="Calibri"/>
          <w:sz w:val="22"/>
        </w:rPr>
        <w:t xml:space="preserve">venue, </w:t>
      </w:r>
    </w:p>
    <w:p w14:paraId="7DAD557C" w14:textId="77777777" w:rsidR="00763250" w:rsidRPr="009C6131" w:rsidRDefault="00F9707D" w:rsidP="009C6131">
      <w:pPr>
        <w:numPr>
          <w:ilvl w:val="1"/>
          <w:numId w:val="4"/>
        </w:numPr>
        <w:rPr>
          <w:rFonts w:ascii="Calibri" w:hAnsi="Calibri"/>
          <w:sz w:val="22"/>
        </w:rPr>
      </w:pPr>
      <w:r w:rsidRPr="009C6131">
        <w:rPr>
          <w:rFonts w:ascii="Calibri" w:hAnsi="Calibri"/>
          <w:sz w:val="22"/>
        </w:rPr>
        <w:t>name</w:t>
      </w:r>
      <w:r w:rsidR="00763250" w:rsidRPr="009C6131">
        <w:rPr>
          <w:rFonts w:ascii="Calibri" w:hAnsi="Calibri"/>
          <w:sz w:val="22"/>
        </w:rPr>
        <w:t>s</w:t>
      </w:r>
      <w:r w:rsidRPr="009C6131">
        <w:rPr>
          <w:rFonts w:ascii="Calibri" w:hAnsi="Calibri"/>
          <w:sz w:val="22"/>
        </w:rPr>
        <w:t xml:space="preserve"> of </w:t>
      </w:r>
      <w:r w:rsidR="00763250" w:rsidRPr="009C6131">
        <w:rPr>
          <w:rFonts w:ascii="Calibri" w:hAnsi="Calibri"/>
          <w:sz w:val="22"/>
        </w:rPr>
        <w:t>those in attendance</w:t>
      </w:r>
      <w:r w:rsidRPr="009C6131">
        <w:rPr>
          <w:rFonts w:ascii="Calibri" w:hAnsi="Calibri"/>
          <w:sz w:val="22"/>
        </w:rPr>
        <w:t xml:space="preserve">, </w:t>
      </w:r>
      <w:r w:rsidR="00ED2A07">
        <w:rPr>
          <w:rFonts w:ascii="Calibri" w:hAnsi="Calibri"/>
          <w:sz w:val="22"/>
        </w:rPr>
        <w:t>and</w:t>
      </w:r>
    </w:p>
    <w:p w14:paraId="7DB56875" w14:textId="77777777" w:rsidR="00763250" w:rsidRPr="009C6131" w:rsidRDefault="00F9707D" w:rsidP="009C6131">
      <w:pPr>
        <w:numPr>
          <w:ilvl w:val="1"/>
          <w:numId w:val="4"/>
        </w:numPr>
        <w:rPr>
          <w:rFonts w:ascii="Calibri" w:hAnsi="Calibri"/>
          <w:sz w:val="22"/>
        </w:rPr>
      </w:pPr>
      <w:r w:rsidRPr="009C6131">
        <w:rPr>
          <w:rFonts w:ascii="Calibri" w:hAnsi="Calibri"/>
          <w:sz w:val="22"/>
        </w:rPr>
        <w:t>main topics and the time of adjournment</w:t>
      </w:r>
      <w:r w:rsidR="00763250" w:rsidRPr="009C6131">
        <w:rPr>
          <w:rFonts w:ascii="Calibri" w:hAnsi="Calibri"/>
          <w:sz w:val="22"/>
        </w:rPr>
        <w:t>.</w:t>
      </w:r>
    </w:p>
    <w:p w14:paraId="33755ECB" w14:textId="77777777" w:rsidR="00F9707D" w:rsidRPr="009C6131" w:rsidRDefault="00F9707D" w:rsidP="009C6131">
      <w:pPr>
        <w:ind w:left="1080"/>
        <w:rPr>
          <w:rFonts w:ascii="Calibri" w:hAnsi="Calibri"/>
          <w:sz w:val="22"/>
        </w:rPr>
      </w:pPr>
      <w:r w:rsidRPr="009C6131">
        <w:rPr>
          <w:rFonts w:ascii="Calibri" w:hAnsi="Calibri"/>
          <w:sz w:val="22"/>
        </w:rPr>
        <w:t xml:space="preserve"> </w:t>
      </w:r>
    </w:p>
    <w:p w14:paraId="38C26930" w14:textId="77777777" w:rsidR="00763250" w:rsidRPr="009C6131" w:rsidRDefault="00763250" w:rsidP="005244E4">
      <w:pPr>
        <w:numPr>
          <w:ilvl w:val="0"/>
          <w:numId w:val="4"/>
        </w:numPr>
        <w:rPr>
          <w:rFonts w:ascii="Calibri" w:hAnsi="Calibri"/>
          <w:sz w:val="22"/>
        </w:rPr>
      </w:pPr>
      <w:r w:rsidRPr="009C6131">
        <w:rPr>
          <w:rFonts w:ascii="Calibri" w:hAnsi="Calibri"/>
          <w:sz w:val="22"/>
        </w:rPr>
        <w:t xml:space="preserve">Minutes should include approval of previous minutes, and all resolutions. Taking minutes is not the same as taking dictation. Record what is </w:t>
      </w:r>
      <w:smartTag w:uri="urn:schemas-microsoft-com:office:smarttags" w:element="PersonName">
        <w:r w:rsidRPr="009C6131">
          <w:rPr>
            <w:rFonts w:ascii="Calibri" w:hAnsi="Calibri"/>
            <w:i/>
            <w:sz w:val="22"/>
          </w:rPr>
          <w:t>don</w:t>
        </w:r>
      </w:smartTag>
      <w:r w:rsidRPr="009C6131">
        <w:rPr>
          <w:rFonts w:ascii="Calibri" w:hAnsi="Calibri"/>
          <w:i/>
          <w:sz w:val="22"/>
        </w:rPr>
        <w:t>e</w:t>
      </w:r>
      <w:r w:rsidRPr="009C6131">
        <w:rPr>
          <w:rFonts w:ascii="Calibri" w:hAnsi="Calibri"/>
          <w:sz w:val="22"/>
        </w:rPr>
        <w:t xml:space="preserve">, not what is </w:t>
      </w:r>
      <w:r w:rsidRPr="009C6131">
        <w:rPr>
          <w:rFonts w:ascii="Calibri" w:hAnsi="Calibri"/>
          <w:i/>
          <w:sz w:val="22"/>
        </w:rPr>
        <w:t>said</w:t>
      </w:r>
      <w:r w:rsidRPr="009C6131">
        <w:rPr>
          <w:rFonts w:ascii="Calibri" w:hAnsi="Calibri"/>
          <w:sz w:val="22"/>
        </w:rPr>
        <w:t xml:space="preserve">.  Do not reflect personal opinions about anything that is said or </w:t>
      </w:r>
      <w:smartTag w:uri="urn:schemas-microsoft-com:office:smarttags" w:element="PersonName">
        <w:r w:rsidRPr="009C6131">
          <w:rPr>
            <w:rFonts w:ascii="Calibri" w:hAnsi="Calibri"/>
            <w:sz w:val="22"/>
          </w:rPr>
          <w:t>don</w:t>
        </w:r>
      </w:smartTag>
      <w:r w:rsidRPr="009C6131">
        <w:rPr>
          <w:rFonts w:ascii="Calibri" w:hAnsi="Calibri"/>
          <w:sz w:val="22"/>
        </w:rPr>
        <w:t xml:space="preserve">e. </w:t>
      </w:r>
    </w:p>
    <w:p w14:paraId="154A2F4E" w14:textId="77777777" w:rsidR="00763250" w:rsidRPr="009C6131" w:rsidRDefault="00763250" w:rsidP="005244E4">
      <w:pPr>
        <w:numPr>
          <w:ilvl w:val="0"/>
          <w:numId w:val="4"/>
        </w:numPr>
        <w:rPr>
          <w:rFonts w:ascii="Calibri" w:hAnsi="Calibri"/>
          <w:sz w:val="22"/>
        </w:rPr>
      </w:pPr>
      <w:r w:rsidRPr="009C6131">
        <w:rPr>
          <w:rFonts w:ascii="Calibri" w:hAnsi="Calibri"/>
          <w:sz w:val="22"/>
        </w:rPr>
        <w:t xml:space="preserve">Sunshine Law requires “prompt” minutes.  Benefits of prompt minutes include easier writing of the minutes while memory is fresh, and it is very important in helping the chair create the next meeting agenda.  </w:t>
      </w:r>
    </w:p>
    <w:p w14:paraId="5A058725" w14:textId="77777777" w:rsidR="00F9707D" w:rsidRPr="009C6131" w:rsidRDefault="00F9707D" w:rsidP="005244E4">
      <w:pPr>
        <w:numPr>
          <w:ilvl w:val="0"/>
          <w:numId w:val="4"/>
        </w:numPr>
        <w:rPr>
          <w:rFonts w:ascii="Calibri" w:hAnsi="Calibri"/>
          <w:sz w:val="22"/>
        </w:rPr>
      </w:pPr>
      <w:r w:rsidRPr="009C6131">
        <w:rPr>
          <w:rFonts w:ascii="Calibri" w:hAnsi="Calibri"/>
          <w:sz w:val="22"/>
        </w:rPr>
        <w:t xml:space="preserve">Record the motions made and the names of people who originate them. You do not </w:t>
      </w:r>
      <w:r w:rsidR="00F67189" w:rsidRPr="009C6131">
        <w:rPr>
          <w:rFonts w:ascii="Calibri" w:hAnsi="Calibri"/>
          <w:sz w:val="22"/>
        </w:rPr>
        <w:t xml:space="preserve">need to </w:t>
      </w:r>
      <w:r w:rsidRPr="009C6131">
        <w:rPr>
          <w:rFonts w:ascii="Calibri" w:hAnsi="Calibri"/>
          <w:sz w:val="22"/>
        </w:rPr>
        <w:t>record the name of the “second” to the motion</w:t>
      </w:r>
      <w:r w:rsidR="00F67189" w:rsidRPr="009C6131">
        <w:rPr>
          <w:rFonts w:ascii="Calibri" w:hAnsi="Calibri"/>
          <w:sz w:val="22"/>
        </w:rPr>
        <w:t xml:space="preserve"> </w:t>
      </w:r>
      <w:r w:rsidR="00763250" w:rsidRPr="009C6131">
        <w:rPr>
          <w:rFonts w:ascii="Calibri" w:hAnsi="Calibri"/>
          <w:sz w:val="22"/>
        </w:rPr>
        <w:t xml:space="preserve">pursuant to </w:t>
      </w:r>
      <w:hyperlink r:id="rId11" w:history="1">
        <w:r w:rsidR="00F67189" w:rsidRPr="009C6131">
          <w:rPr>
            <w:rStyle w:val="Hyperlink"/>
            <w:rFonts w:ascii="Calibri" w:hAnsi="Calibri"/>
            <w:sz w:val="22"/>
          </w:rPr>
          <w:t>Robert’s Rules</w:t>
        </w:r>
      </w:hyperlink>
      <w:r w:rsidR="00763250" w:rsidRPr="009C6131">
        <w:rPr>
          <w:rFonts w:ascii="Calibri" w:hAnsi="Calibri"/>
          <w:sz w:val="22"/>
        </w:rPr>
        <w:t>.</w:t>
      </w:r>
      <w:r w:rsidR="00F67189" w:rsidRPr="009C6131">
        <w:rPr>
          <w:rFonts w:ascii="Calibri" w:hAnsi="Calibri"/>
          <w:sz w:val="22"/>
        </w:rPr>
        <w:t xml:space="preserve"> (</w:t>
      </w:r>
      <w:r w:rsidR="00763250" w:rsidRPr="009C6131">
        <w:rPr>
          <w:rFonts w:ascii="Calibri" w:hAnsi="Calibri"/>
          <w:sz w:val="22"/>
        </w:rPr>
        <w:t>Individual</w:t>
      </w:r>
      <w:r w:rsidR="00F67189" w:rsidRPr="009C6131">
        <w:rPr>
          <w:rFonts w:ascii="Calibri" w:hAnsi="Calibri"/>
          <w:sz w:val="22"/>
        </w:rPr>
        <w:t xml:space="preserve"> societies may decide to record seconds to the motion)</w:t>
      </w:r>
      <w:r w:rsidRPr="009C6131">
        <w:rPr>
          <w:rFonts w:ascii="Calibri" w:hAnsi="Calibri"/>
          <w:sz w:val="22"/>
        </w:rPr>
        <w:t>.  Record whether motions are adopted or rejected, how the vote is taken (</w:t>
      </w:r>
      <w:r w:rsidR="00763250" w:rsidRPr="009C6131">
        <w:rPr>
          <w:rFonts w:ascii="Calibri" w:hAnsi="Calibri"/>
          <w:sz w:val="22"/>
        </w:rPr>
        <w:t xml:space="preserve">i.e., </w:t>
      </w:r>
      <w:r w:rsidRPr="009C6131">
        <w:rPr>
          <w:rFonts w:ascii="Calibri" w:hAnsi="Calibri"/>
          <w:sz w:val="22"/>
        </w:rPr>
        <w:t xml:space="preserve">by show of hands, </w:t>
      </w:r>
      <w:proofErr w:type="gramStart"/>
      <w:r w:rsidRPr="009C6131">
        <w:rPr>
          <w:rFonts w:ascii="Calibri" w:hAnsi="Calibri"/>
          <w:sz w:val="22"/>
        </w:rPr>
        <w:t>voice</w:t>
      </w:r>
      <w:proofErr w:type="gramEnd"/>
      <w:r w:rsidRPr="009C6131">
        <w:rPr>
          <w:rFonts w:ascii="Calibri" w:hAnsi="Calibri"/>
          <w:sz w:val="22"/>
        </w:rPr>
        <w:t xml:space="preserve"> or other method). Write the names of the attendees who approve or oppose each motion if there is a split vote.  The SAC may wish to use </w:t>
      </w:r>
      <w:r w:rsidRPr="009C6131">
        <w:rPr>
          <w:rFonts w:ascii="Calibri" w:hAnsi="Calibri"/>
          <w:i/>
          <w:sz w:val="22"/>
        </w:rPr>
        <w:t>motion forms</w:t>
      </w:r>
      <w:r w:rsidRPr="009C6131">
        <w:rPr>
          <w:rFonts w:ascii="Calibri" w:hAnsi="Calibri"/>
          <w:sz w:val="22"/>
        </w:rPr>
        <w:t xml:space="preserve"> to ensure accurate wording of all motions. Refer </w:t>
      </w:r>
      <w:r w:rsidRPr="009C6131">
        <w:rPr>
          <w:rFonts w:ascii="Calibri" w:hAnsi="Calibri"/>
          <w:sz w:val="22"/>
        </w:rPr>
        <w:lastRenderedPageBreak/>
        <w:t>to the form for specific wording when completing the minutes. Do not record motions that are withdrawn, all points of order, and appeals.</w:t>
      </w:r>
    </w:p>
    <w:p w14:paraId="211E7F0B" w14:textId="77777777" w:rsidR="00F9707D" w:rsidRPr="009C6131" w:rsidRDefault="005244E4" w:rsidP="00F9707D">
      <w:pPr>
        <w:numPr>
          <w:ilvl w:val="0"/>
          <w:numId w:val="4"/>
        </w:numPr>
        <w:rPr>
          <w:rFonts w:ascii="Calibri" w:hAnsi="Calibri"/>
          <w:sz w:val="22"/>
        </w:rPr>
      </w:pPr>
      <w:r w:rsidRPr="009C6131">
        <w:rPr>
          <w:rFonts w:ascii="Calibri" w:hAnsi="Calibri"/>
          <w:sz w:val="22"/>
        </w:rPr>
        <w:t>A</w:t>
      </w:r>
      <w:r w:rsidR="00F9707D" w:rsidRPr="009C6131">
        <w:rPr>
          <w:rFonts w:ascii="Calibri" w:hAnsi="Calibri"/>
          <w:sz w:val="22"/>
        </w:rPr>
        <w:t xml:space="preserve">ttach long resolutions, </w:t>
      </w:r>
      <w:proofErr w:type="gramStart"/>
      <w:r w:rsidR="00F9707D" w:rsidRPr="009C6131">
        <w:rPr>
          <w:rFonts w:ascii="Calibri" w:hAnsi="Calibri"/>
          <w:sz w:val="22"/>
        </w:rPr>
        <w:t>reports</w:t>
      </w:r>
      <w:proofErr w:type="gramEnd"/>
      <w:r w:rsidR="00F9707D" w:rsidRPr="009C6131">
        <w:rPr>
          <w:rFonts w:ascii="Calibri" w:hAnsi="Calibri"/>
          <w:sz w:val="22"/>
        </w:rPr>
        <w:t xml:space="preserve"> or other supplementary material to the minutes as an appendix.</w:t>
      </w:r>
    </w:p>
    <w:p w14:paraId="29FC925A" w14:textId="77777777" w:rsidR="00763250" w:rsidRPr="009C6131" w:rsidRDefault="00763250" w:rsidP="009C6131">
      <w:pPr>
        <w:ind w:left="720"/>
        <w:rPr>
          <w:rFonts w:ascii="Calibri" w:hAnsi="Calibri"/>
          <w:sz w:val="22"/>
        </w:rPr>
      </w:pPr>
    </w:p>
    <w:p w14:paraId="598759DD" w14:textId="77777777" w:rsidR="005244E4" w:rsidRPr="009C6131" w:rsidRDefault="005244E4" w:rsidP="009C6131">
      <w:pPr>
        <w:ind w:left="360"/>
        <w:rPr>
          <w:rFonts w:ascii="Calibri" w:hAnsi="Calibri"/>
          <w:i/>
          <w:sz w:val="22"/>
        </w:rPr>
      </w:pPr>
      <w:r w:rsidRPr="009C6131">
        <w:rPr>
          <w:rFonts w:ascii="Calibri" w:hAnsi="Calibri"/>
          <w:i/>
          <w:sz w:val="22"/>
        </w:rPr>
        <w:t>Helpful Hint:  Use the agenda for the meeting as an outline so that you can jump right to the topic without a pause and kept the order of minutes aligned to the agenda.</w:t>
      </w:r>
      <w:r w:rsidRPr="009C6131">
        <w:rPr>
          <w:rFonts w:ascii="Calibri" w:hAnsi="Calibri"/>
          <w:sz w:val="22"/>
        </w:rPr>
        <w:t xml:space="preserve">  </w:t>
      </w:r>
      <w:r w:rsidR="0059125C" w:rsidRPr="009C6131">
        <w:rPr>
          <w:rFonts w:ascii="Calibri" w:hAnsi="Calibri"/>
          <w:i/>
          <w:sz w:val="22"/>
        </w:rPr>
        <w:t>Throughout the agenda, the chair should use suggested time limits for discussion/items on the agenda.</w:t>
      </w:r>
    </w:p>
    <w:p w14:paraId="388F64F4" w14:textId="77777777" w:rsidR="00F9707D" w:rsidRPr="009C6131" w:rsidRDefault="00F9707D" w:rsidP="00F9707D">
      <w:pPr>
        <w:rPr>
          <w:rFonts w:ascii="Calibri" w:hAnsi="Calibri"/>
          <w:sz w:val="22"/>
        </w:rPr>
      </w:pPr>
    </w:p>
    <w:p w14:paraId="7020AD2B" w14:textId="77777777" w:rsidR="00F9707D" w:rsidRPr="009C6131" w:rsidRDefault="00F9707D" w:rsidP="00F9707D">
      <w:pPr>
        <w:rPr>
          <w:rFonts w:ascii="Calibri" w:hAnsi="Calibri"/>
          <w:sz w:val="22"/>
        </w:rPr>
      </w:pPr>
      <w:r w:rsidRPr="009C6131">
        <w:rPr>
          <w:rFonts w:ascii="Calibri" w:hAnsi="Calibri"/>
          <w:b/>
          <w:sz w:val="22"/>
        </w:rPr>
        <w:t>Reports</w:t>
      </w:r>
      <w:r w:rsidRPr="009C6131">
        <w:rPr>
          <w:rFonts w:ascii="Calibri" w:hAnsi="Calibri"/>
          <w:sz w:val="22"/>
        </w:rPr>
        <w:t xml:space="preserve">: </w:t>
      </w:r>
    </w:p>
    <w:p w14:paraId="30A0443B" w14:textId="77777777" w:rsidR="00F9707D" w:rsidRPr="009C6131" w:rsidRDefault="005328DE" w:rsidP="00F9707D">
      <w:pPr>
        <w:numPr>
          <w:ilvl w:val="0"/>
          <w:numId w:val="3"/>
        </w:numPr>
        <w:rPr>
          <w:rFonts w:ascii="Calibri" w:hAnsi="Calibri"/>
          <w:sz w:val="22"/>
        </w:rPr>
      </w:pPr>
      <w:r w:rsidRPr="009C6131">
        <w:rPr>
          <w:rFonts w:ascii="Calibri" w:hAnsi="Calibri"/>
          <w:sz w:val="22"/>
        </w:rPr>
        <w:t xml:space="preserve">Report Name </w:t>
      </w:r>
      <w:r w:rsidR="00C01A03" w:rsidRPr="009C6131">
        <w:rPr>
          <w:rFonts w:ascii="Calibri" w:hAnsi="Calibri"/>
          <w:sz w:val="22"/>
        </w:rPr>
        <w:t xml:space="preserve"> </w:t>
      </w:r>
    </w:p>
    <w:p w14:paraId="0F665DC8" w14:textId="77777777" w:rsidR="00C01A03" w:rsidRPr="009C6131" w:rsidRDefault="00C01A03" w:rsidP="005328DE">
      <w:pPr>
        <w:rPr>
          <w:rFonts w:ascii="Calibri" w:hAnsi="Calibri"/>
          <w:sz w:val="22"/>
        </w:rPr>
      </w:pPr>
    </w:p>
    <w:p w14:paraId="65288D08" w14:textId="77777777" w:rsidR="00F9707D" w:rsidRPr="009C6131" w:rsidRDefault="00F9707D" w:rsidP="00F9707D">
      <w:pPr>
        <w:rPr>
          <w:rFonts w:ascii="Calibri" w:hAnsi="Calibri"/>
          <w:b/>
          <w:sz w:val="22"/>
        </w:rPr>
      </w:pPr>
      <w:r w:rsidRPr="009C6131">
        <w:rPr>
          <w:rFonts w:ascii="Calibri" w:hAnsi="Calibri"/>
          <w:b/>
          <w:sz w:val="22"/>
        </w:rPr>
        <w:t>Open Agenda</w:t>
      </w:r>
    </w:p>
    <w:p w14:paraId="5FB761C4" w14:textId="77777777" w:rsidR="00F9707D" w:rsidRPr="009C6131" w:rsidRDefault="000E57A6" w:rsidP="00F9707D">
      <w:pPr>
        <w:rPr>
          <w:rFonts w:ascii="Calibri" w:hAnsi="Calibri"/>
          <w:sz w:val="22"/>
        </w:rPr>
      </w:pPr>
      <w:r w:rsidRPr="009C6131">
        <w:rPr>
          <w:rFonts w:ascii="Calibri" w:hAnsi="Calibri"/>
          <w:sz w:val="22"/>
        </w:rPr>
        <w:t xml:space="preserve">Helpful Hint:  </w:t>
      </w:r>
      <w:r w:rsidR="005328DE" w:rsidRPr="009C6131">
        <w:rPr>
          <w:rFonts w:ascii="Calibri" w:hAnsi="Calibri"/>
          <w:sz w:val="22"/>
        </w:rPr>
        <w:t xml:space="preserve">Public must have an opportunity to </w:t>
      </w:r>
      <w:proofErr w:type="gramStart"/>
      <w:r w:rsidR="005328DE" w:rsidRPr="009C6131">
        <w:rPr>
          <w:rFonts w:ascii="Calibri" w:hAnsi="Calibri"/>
          <w:sz w:val="22"/>
        </w:rPr>
        <w:t>participate</w:t>
      </w:r>
      <w:proofErr w:type="gramEnd"/>
      <w:r w:rsidR="005328DE" w:rsidRPr="009C6131">
        <w:rPr>
          <w:rFonts w:ascii="Calibri" w:hAnsi="Calibri"/>
          <w:sz w:val="22"/>
        </w:rPr>
        <w:t xml:space="preserve"> and </w:t>
      </w:r>
      <w:r w:rsidR="00ED2A07" w:rsidRPr="009C6131">
        <w:rPr>
          <w:rFonts w:ascii="Calibri" w:hAnsi="Calibri"/>
          <w:sz w:val="22"/>
        </w:rPr>
        <w:t>the</w:t>
      </w:r>
      <w:r w:rsidR="005328DE" w:rsidRPr="009C6131">
        <w:rPr>
          <w:rFonts w:ascii="Calibri" w:hAnsi="Calibri"/>
          <w:sz w:val="22"/>
        </w:rPr>
        <w:t xml:space="preserve"> SAC may allow public participation throughout the meeting.</w:t>
      </w:r>
    </w:p>
    <w:p w14:paraId="192E91B2" w14:textId="77777777" w:rsidR="005328DE" w:rsidRPr="009C6131" w:rsidRDefault="005328DE" w:rsidP="00F9707D">
      <w:pPr>
        <w:rPr>
          <w:rFonts w:ascii="Calibri" w:hAnsi="Calibri"/>
          <w:sz w:val="22"/>
        </w:rPr>
      </w:pPr>
    </w:p>
    <w:p w14:paraId="2A9805F3" w14:textId="77777777" w:rsidR="00F9707D" w:rsidRPr="009C6131" w:rsidRDefault="00F9707D" w:rsidP="00F9707D">
      <w:pPr>
        <w:rPr>
          <w:rFonts w:ascii="Calibri" w:hAnsi="Calibri"/>
          <w:b/>
          <w:sz w:val="22"/>
        </w:rPr>
      </w:pPr>
      <w:r w:rsidRPr="009C6131">
        <w:rPr>
          <w:rFonts w:ascii="Calibri" w:hAnsi="Calibri"/>
          <w:b/>
          <w:sz w:val="22"/>
        </w:rPr>
        <w:t xml:space="preserve">Next Meeting Date &amp; Time:  </w:t>
      </w:r>
    </w:p>
    <w:p w14:paraId="2528FC2B" w14:textId="77777777" w:rsidR="00F9707D" w:rsidRPr="009C6131" w:rsidRDefault="00F9707D" w:rsidP="00F9707D">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(day and time)    </w:t>
      </w:r>
      <w:r w:rsidRPr="009C6131">
        <w:rPr>
          <w:rFonts w:ascii="Calibri" w:hAnsi="Calibri"/>
          <w:sz w:val="22"/>
        </w:rPr>
        <w:t xml:space="preserve"> in the </w:t>
      </w:r>
      <w:r w:rsidR="00C1227D" w:rsidRPr="009C6131">
        <w:rPr>
          <w:rFonts w:ascii="Calibri" w:hAnsi="Calibri"/>
          <w:sz w:val="22"/>
          <w:u w:val="single"/>
        </w:rPr>
        <w:t xml:space="preserve">  </w:t>
      </w:r>
      <w:r w:rsidRPr="009C6131">
        <w:rPr>
          <w:rFonts w:ascii="Calibri" w:hAnsi="Calibri"/>
          <w:sz w:val="22"/>
          <w:u w:val="single"/>
        </w:rPr>
        <w:t>(place of next meeting)</w:t>
      </w:r>
      <w:r w:rsidR="00C1227D" w:rsidRPr="009C6131">
        <w:rPr>
          <w:rFonts w:ascii="Calibri" w:hAnsi="Calibri"/>
          <w:sz w:val="22"/>
          <w:u w:val="single"/>
        </w:rPr>
        <w:t>__</w:t>
      </w:r>
      <w:r w:rsidRPr="009C6131">
        <w:rPr>
          <w:rFonts w:ascii="Calibri" w:hAnsi="Calibri"/>
          <w:sz w:val="22"/>
          <w:u w:val="single"/>
        </w:rPr>
        <w:t xml:space="preserve"> </w:t>
      </w:r>
      <w:r w:rsidRPr="009C6131">
        <w:rPr>
          <w:rFonts w:ascii="Calibri" w:hAnsi="Calibri"/>
          <w:sz w:val="22"/>
        </w:rPr>
        <w:t xml:space="preserve"> </w:t>
      </w:r>
    </w:p>
    <w:p w14:paraId="305EBCA3" w14:textId="77777777" w:rsidR="00F9707D" w:rsidRPr="009C6131" w:rsidRDefault="00F9707D" w:rsidP="00F9707D">
      <w:pPr>
        <w:rPr>
          <w:rFonts w:ascii="Calibri" w:hAnsi="Calibri"/>
          <w:sz w:val="22"/>
        </w:rPr>
      </w:pPr>
    </w:p>
    <w:p w14:paraId="3D7789D7" w14:textId="77777777" w:rsidR="00F9707D" w:rsidRPr="009C6131" w:rsidRDefault="00F9707D" w:rsidP="00F9707D">
      <w:pPr>
        <w:rPr>
          <w:rFonts w:ascii="Calibri" w:hAnsi="Calibri"/>
          <w:b/>
          <w:sz w:val="22"/>
        </w:rPr>
      </w:pPr>
      <w:r w:rsidRPr="009C6131">
        <w:rPr>
          <w:rFonts w:ascii="Calibri" w:hAnsi="Calibri"/>
          <w:b/>
          <w:sz w:val="22"/>
        </w:rPr>
        <w:t xml:space="preserve">Meeting Adjournment:  </w:t>
      </w:r>
    </w:p>
    <w:p w14:paraId="2DEFC1AB" w14:textId="77777777" w:rsidR="00F9707D" w:rsidRPr="009C6131" w:rsidRDefault="00F9707D" w:rsidP="00F9707D">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name of person making motion      </w:t>
      </w:r>
      <w:r w:rsidRPr="009C6131">
        <w:rPr>
          <w:rFonts w:ascii="Calibri" w:hAnsi="Calibri"/>
          <w:sz w:val="22"/>
        </w:rPr>
        <w:t xml:space="preserve"> motioned to adjourn the meeting at </w:t>
      </w:r>
      <w:r w:rsidR="00772256" w:rsidRPr="009C6131">
        <w:rPr>
          <w:rFonts w:ascii="Calibri" w:hAnsi="Calibri"/>
          <w:sz w:val="22"/>
        </w:rPr>
        <w:t>________</w:t>
      </w:r>
      <w:r w:rsidRPr="009C6131">
        <w:rPr>
          <w:rFonts w:ascii="Calibri" w:hAnsi="Calibri"/>
          <w:sz w:val="22"/>
        </w:rPr>
        <w:t>. Motion carried unanimously.</w:t>
      </w:r>
    </w:p>
    <w:p w14:paraId="61E57850" w14:textId="77777777" w:rsidR="00F9707D" w:rsidRPr="009C6131" w:rsidRDefault="00F9707D" w:rsidP="00F9707D">
      <w:pPr>
        <w:rPr>
          <w:rFonts w:ascii="Calibri" w:hAnsi="Calibri"/>
          <w:sz w:val="22"/>
        </w:rPr>
      </w:pPr>
    </w:p>
    <w:p w14:paraId="3B4581EF" w14:textId="77777777" w:rsidR="00F9707D" w:rsidRPr="009C6131" w:rsidRDefault="00F9707D" w:rsidP="00F9707D">
      <w:pPr>
        <w:rPr>
          <w:rFonts w:ascii="Calibri" w:hAnsi="Calibri"/>
          <w:sz w:val="22"/>
        </w:rPr>
      </w:pPr>
      <w:r w:rsidRPr="009C6131">
        <w:rPr>
          <w:rFonts w:ascii="Calibri" w:hAnsi="Calibri"/>
          <w:sz w:val="22"/>
        </w:rPr>
        <w:t>Submitted by,</w:t>
      </w:r>
    </w:p>
    <w:p w14:paraId="749684BD" w14:textId="77777777" w:rsidR="00F9707D" w:rsidRPr="009C6131" w:rsidRDefault="00F9707D" w:rsidP="00F9707D">
      <w:pPr>
        <w:rPr>
          <w:rFonts w:ascii="Calibri" w:hAnsi="Calibri"/>
          <w:sz w:val="22"/>
        </w:rPr>
      </w:pPr>
      <w:r w:rsidRPr="009C6131">
        <w:rPr>
          <w:rFonts w:ascii="Calibri" w:hAnsi="Calibri"/>
          <w:sz w:val="22"/>
          <w:u w:val="single"/>
        </w:rPr>
        <w:t>Name of Recorder</w:t>
      </w:r>
      <w:r w:rsidR="00772256" w:rsidRPr="009C6131">
        <w:rPr>
          <w:rFonts w:ascii="Calibri" w:hAnsi="Calibri"/>
          <w:sz w:val="22"/>
          <w:u w:val="single"/>
        </w:rPr>
        <w:t>___________</w:t>
      </w:r>
      <w:r w:rsidRPr="009C6131">
        <w:rPr>
          <w:rFonts w:ascii="Calibri" w:hAnsi="Calibri"/>
          <w:sz w:val="22"/>
          <w:u w:val="single"/>
        </w:rPr>
        <w:t xml:space="preserve">  </w:t>
      </w:r>
      <w:r w:rsidRPr="009C6131">
        <w:rPr>
          <w:rFonts w:ascii="Calibri" w:hAnsi="Calibri"/>
          <w:sz w:val="22"/>
        </w:rPr>
        <w:t xml:space="preserve">, </w:t>
      </w:r>
    </w:p>
    <w:p w14:paraId="4D6F3B79" w14:textId="77777777" w:rsidR="00F9707D" w:rsidRPr="009C6131" w:rsidRDefault="00772256" w:rsidP="00F9707D">
      <w:pPr>
        <w:rPr>
          <w:rFonts w:ascii="Calibri" w:hAnsi="Calibri"/>
          <w:sz w:val="22"/>
          <w:u w:val="single"/>
        </w:rPr>
      </w:pPr>
      <w:r w:rsidRPr="009C6131">
        <w:rPr>
          <w:rFonts w:ascii="Calibri" w:hAnsi="Calibri"/>
          <w:sz w:val="22"/>
          <w:u w:val="single"/>
        </w:rPr>
        <w:t>N</w:t>
      </w:r>
      <w:r w:rsidR="00F9707D" w:rsidRPr="009C6131">
        <w:rPr>
          <w:rFonts w:ascii="Calibri" w:hAnsi="Calibri"/>
          <w:sz w:val="22"/>
          <w:u w:val="single"/>
        </w:rPr>
        <w:t xml:space="preserve">ame of </w:t>
      </w:r>
      <w:r w:rsidRPr="009C6131">
        <w:rPr>
          <w:rFonts w:ascii="Calibri" w:hAnsi="Calibri"/>
          <w:sz w:val="22"/>
          <w:u w:val="single"/>
        </w:rPr>
        <w:t>P</w:t>
      </w:r>
      <w:r w:rsidR="00F9707D" w:rsidRPr="009C6131">
        <w:rPr>
          <w:rFonts w:ascii="Calibri" w:hAnsi="Calibri"/>
          <w:sz w:val="22"/>
          <w:u w:val="single"/>
        </w:rPr>
        <w:t xml:space="preserve">osition </w:t>
      </w:r>
      <w:r w:rsidRPr="009C6131">
        <w:rPr>
          <w:rFonts w:ascii="Calibri" w:hAnsi="Calibri"/>
          <w:sz w:val="22"/>
          <w:u w:val="single"/>
        </w:rPr>
        <w:t>on Board___</w:t>
      </w:r>
      <w:r w:rsidR="00C1227D" w:rsidRPr="009C6131">
        <w:rPr>
          <w:rFonts w:ascii="Calibri" w:hAnsi="Calibri"/>
          <w:sz w:val="22"/>
          <w:u w:val="single"/>
        </w:rPr>
        <w:t>__</w:t>
      </w:r>
    </w:p>
    <w:p w14:paraId="3F4971B1" w14:textId="77777777" w:rsidR="005C0FC2" w:rsidRPr="009C6131" w:rsidRDefault="00772256">
      <w:pPr>
        <w:rPr>
          <w:sz w:val="22"/>
        </w:rPr>
      </w:pPr>
      <w:r w:rsidRPr="009C6131">
        <w:rPr>
          <w:rFonts w:ascii="Calibri" w:hAnsi="Calibri"/>
          <w:sz w:val="22"/>
          <w:u w:val="single"/>
        </w:rPr>
        <w:t>Approval Date: ______________</w:t>
      </w:r>
    </w:p>
    <w:sectPr w:rsidR="005C0FC2" w:rsidRPr="009C6131" w:rsidSect="009C6131">
      <w:headerReference w:type="default" r:id="rId12"/>
      <w:pgSz w:w="12240" w:h="15840" w:code="1"/>
      <w:pgMar w:top="720" w:right="864" w:bottom="1440" w:left="864" w:header="187" w:footer="72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9494" w14:textId="77777777" w:rsidR="00015E47" w:rsidRDefault="00015E47">
      <w:r>
        <w:separator/>
      </w:r>
    </w:p>
  </w:endnote>
  <w:endnote w:type="continuationSeparator" w:id="0">
    <w:p w14:paraId="0C07E708" w14:textId="77777777" w:rsidR="00015E47" w:rsidRDefault="0001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10FE" w14:textId="77777777" w:rsidR="00015E47" w:rsidRDefault="00015E47">
      <w:r>
        <w:separator/>
      </w:r>
    </w:p>
  </w:footnote>
  <w:footnote w:type="continuationSeparator" w:id="0">
    <w:p w14:paraId="168CD911" w14:textId="77777777" w:rsidR="00015E47" w:rsidRDefault="0001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6600" w14:textId="77777777"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7D"/>
    <w:rsid w:val="00015E47"/>
    <w:rsid w:val="00022325"/>
    <w:rsid w:val="000B469F"/>
    <w:rsid w:val="000E57A6"/>
    <w:rsid w:val="000E62BC"/>
    <w:rsid w:val="001118F5"/>
    <w:rsid w:val="001606F4"/>
    <w:rsid w:val="0022613B"/>
    <w:rsid w:val="0025063F"/>
    <w:rsid w:val="00290CDB"/>
    <w:rsid w:val="002B3D2B"/>
    <w:rsid w:val="002B6045"/>
    <w:rsid w:val="003D6D5F"/>
    <w:rsid w:val="00400EA1"/>
    <w:rsid w:val="004A1910"/>
    <w:rsid w:val="004B6BB5"/>
    <w:rsid w:val="004E3EA6"/>
    <w:rsid w:val="005244E4"/>
    <w:rsid w:val="005328DE"/>
    <w:rsid w:val="0059125C"/>
    <w:rsid w:val="005A6D12"/>
    <w:rsid w:val="005C0FC2"/>
    <w:rsid w:val="0063284E"/>
    <w:rsid w:val="00652E29"/>
    <w:rsid w:val="006A66B3"/>
    <w:rsid w:val="006C7FB8"/>
    <w:rsid w:val="00763250"/>
    <w:rsid w:val="00764B78"/>
    <w:rsid w:val="00772256"/>
    <w:rsid w:val="007954B5"/>
    <w:rsid w:val="00796802"/>
    <w:rsid w:val="007C145D"/>
    <w:rsid w:val="00937734"/>
    <w:rsid w:val="00987DEF"/>
    <w:rsid w:val="009C6131"/>
    <w:rsid w:val="00A65D93"/>
    <w:rsid w:val="00AF7C18"/>
    <w:rsid w:val="00B440AC"/>
    <w:rsid w:val="00B4463E"/>
    <w:rsid w:val="00C01A03"/>
    <w:rsid w:val="00C1227D"/>
    <w:rsid w:val="00CE3EEE"/>
    <w:rsid w:val="00D2366C"/>
    <w:rsid w:val="00D263C3"/>
    <w:rsid w:val="00D6387B"/>
    <w:rsid w:val="00DB487C"/>
    <w:rsid w:val="00DB63C1"/>
    <w:rsid w:val="00DD0D36"/>
    <w:rsid w:val="00DE7DEB"/>
    <w:rsid w:val="00EA732D"/>
    <w:rsid w:val="00ED2A07"/>
    <w:rsid w:val="00F67189"/>
    <w:rsid w:val="00F9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C0C95BF"/>
  <w15:chartTrackingRefBased/>
  <w15:docId w15:val="{7F31867B-393B-419B-9F9D-C17A679A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8DE"/>
    <w:rPr>
      <w:rFonts w:ascii="Arial" w:hAnsi="Arial"/>
      <w:sz w:val="1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D6387B"/>
    <w:rPr>
      <w:rFonts w:cs="Arial"/>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link w:val="Footer"/>
    <w:rsid w:val="004E3EA6"/>
    <w:rPr>
      <w:rFonts w:ascii="Arial" w:hAnsi="Arial"/>
      <w:sz w:val="18"/>
      <w:szCs w:val="22"/>
    </w:rPr>
  </w:style>
  <w:style w:type="character" w:styleId="Hyperlink">
    <w:name w:val="Hyperlink"/>
    <w:rsid w:val="002B3D2B"/>
    <w:rPr>
      <w:color w:val="0563C1"/>
      <w:u w:val="single"/>
    </w:rPr>
  </w:style>
  <w:style w:type="paragraph" w:styleId="BalloonText">
    <w:name w:val="Balloon Text"/>
    <w:basedOn w:val="Normal"/>
    <w:link w:val="BalloonTextChar"/>
    <w:rsid w:val="002B3D2B"/>
    <w:rPr>
      <w:rFonts w:ascii="Segoe UI" w:hAnsi="Segoe UI" w:cs="Segoe UI"/>
      <w:szCs w:val="18"/>
    </w:rPr>
  </w:style>
  <w:style w:type="character" w:customStyle="1" w:styleId="BalloonTextChar">
    <w:name w:val="Balloon Text Char"/>
    <w:link w:val="BalloonText"/>
    <w:rsid w:val="002B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lesonline.com/rror-0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lesonline.com/rror-08.htm" TargetMode="External"/><Relationship Id="rId5" Type="http://schemas.openxmlformats.org/officeDocument/2006/relationships/webSettings" Target="webSettings.xml"/><Relationship Id="rId10" Type="http://schemas.openxmlformats.org/officeDocument/2006/relationships/hyperlink" Target="http://www.leg.state.fl.us/statutes/index.cfm?App_mode=Display_Statute&amp;Search_String=286.011&amp;URL=0200-0299/0286/Sections/0286.011.html" TargetMode="External"/><Relationship Id="rId4" Type="http://schemas.openxmlformats.org/officeDocument/2006/relationships/settings" Target="settings.xml"/><Relationship Id="rId9" Type="http://schemas.openxmlformats.org/officeDocument/2006/relationships/hyperlink" Target="http://myfloridalegal.com/histago.nsf/0/6c84d168875d98ec85257a2f0057d26a/$FILE/73-26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61F5-7E08-4491-AE3E-A62D6431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4823</CharactersWithSpaces>
  <SharedDoc>false</SharedDoc>
  <HLinks>
    <vt:vector size="24" baseType="variant">
      <vt:variant>
        <vt:i4>2555945</vt:i4>
      </vt:variant>
      <vt:variant>
        <vt:i4>9</vt:i4>
      </vt:variant>
      <vt:variant>
        <vt:i4>0</vt:i4>
      </vt:variant>
      <vt:variant>
        <vt:i4>5</vt:i4>
      </vt:variant>
      <vt:variant>
        <vt:lpwstr>http://www.rulesonline.com/rror-08.htm</vt:lpwstr>
      </vt:variant>
      <vt:variant>
        <vt:lpwstr/>
      </vt:variant>
      <vt:variant>
        <vt:i4>8192084</vt:i4>
      </vt:variant>
      <vt:variant>
        <vt:i4>6</vt:i4>
      </vt:variant>
      <vt:variant>
        <vt:i4>0</vt:i4>
      </vt:variant>
      <vt:variant>
        <vt:i4>5</vt:i4>
      </vt:variant>
      <vt:variant>
        <vt:lpwstr>http://www.leg.state.fl.us/statutes/index.cfm?App_mode=Display_Statute&amp;Search_String=286.011&amp;URL=0200-0299/0286/Sections/0286.011.html</vt:lpwstr>
      </vt:variant>
      <vt:variant>
        <vt:lpwstr/>
      </vt:variant>
      <vt:variant>
        <vt:i4>4259924</vt:i4>
      </vt:variant>
      <vt:variant>
        <vt:i4>3</vt:i4>
      </vt:variant>
      <vt:variant>
        <vt:i4>0</vt:i4>
      </vt:variant>
      <vt:variant>
        <vt:i4>5</vt:i4>
      </vt:variant>
      <vt:variant>
        <vt:lpwstr>http://myfloridalegal.com/histago.nsf/0/6c84d168875d98ec85257a2f0057d26a/$FILE/73-264.pdf</vt:lpwstr>
      </vt:variant>
      <vt:variant>
        <vt:lpwstr/>
      </vt:variant>
      <vt:variant>
        <vt:i4>2555945</vt:i4>
      </vt:variant>
      <vt:variant>
        <vt:i4>0</vt:i4>
      </vt:variant>
      <vt:variant>
        <vt:i4>0</vt:i4>
      </vt:variant>
      <vt:variant>
        <vt:i4>5</vt:i4>
      </vt:variant>
      <vt:variant>
        <vt:lpwstr>http://www.rulesonline.com/rror-08.htm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Theresa McCormick</cp:lastModifiedBy>
  <cp:revision>2</cp:revision>
  <cp:lastPrinted>2005-09-25T20:44:00Z</cp:lastPrinted>
  <dcterms:created xsi:type="dcterms:W3CDTF">2021-09-10T18:20:00Z</dcterms:created>
  <dcterms:modified xsi:type="dcterms:W3CDTF">2021-09-10T18:20:00Z</dcterms:modified>
</cp:coreProperties>
</file>